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22B4" w14:textId="77777777" w:rsidR="006E3450" w:rsidRDefault="006E3450" w:rsidP="00A1437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F63B4" w14:textId="365277A7" w:rsidR="00134705" w:rsidRPr="003E3366" w:rsidRDefault="00452B12" w:rsidP="00A1437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3366">
        <w:rPr>
          <w:rFonts w:ascii="Times New Roman" w:hAnsi="Times New Roman" w:cs="Times New Roman"/>
          <w:b/>
          <w:bCs/>
          <w:sz w:val="28"/>
          <w:szCs w:val="28"/>
        </w:rPr>
        <w:t xml:space="preserve">Financial Accounting </w:t>
      </w:r>
      <w:r w:rsidRPr="003E336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3E336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3E336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End"/>
      <w:r w:rsidRPr="003E3366">
        <w:rPr>
          <w:rFonts w:ascii="Times New Roman" w:hAnsi="Times New Roman" w:cs="Times New Roman"/>
          <w:b/>
          <w:bCs/>
          <w:sz w:val="28"/>
          <w:szCs w:val="28"/>
        </w:rPr>
        <w:t xml:space="preserve">Handout </w:t>
      </w:r>
    </w:p>
    <w:p w14:paraId="28B0D6E5" w14:textId="77777777" w:rsidR="00134705" w:rsidRPr="00A14379" w:rsidRDefault="00134705" w:rsidP="00A14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379">
        <w:rPr>
          <w:rFonts w:ascii="Times New Roman" w:hAnsi="Times New Roman" w:cs="Times New Roman"/>
          <w:b/>
          <w:sz w:val="24"/>
          <w:szCs w:val="24"/>
        </w:rPr>
        <w:t>ASSETS SIDE</w:t>
      </w:r>
    </w:p>
    <w:p w14:paraId="2330D540" w14:textId="77777777" w:rsidR="00692FBB" w:rsidRPr="00A14379" w:rsidRDefault="00134705" w:rsidP="00A14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379">
        <w:rPr>
          <w:rFonts w:ascii="Times New Roman" w:hAnsi="Times New Roman" w:cs="Times New Roman"/>
          <w:b/>
          <w:sz w:val="24"/>
          <w:szCs w:val="24"/>
        </w:rPr>
        <w:t xml:space="preserve">Current Assets </w:t>
      </w:r>
    </w:p>
    <w:p w14:paraId="2371CBB9" w14:textId="77777777" w:rsidR="00134705" w:rsidRPr="00A14379" w:rsidRDefault="00134705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Cash in hand </w:t>
      </w:r>
    </w:p>
    <w:p w14:paraId="5FA13905" w14:textId="77777777" w:rsidR="00134705" w:rsidRPr="00A14379" w:rsidRDefault="00134705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Cash at bank </w:t>
      </w:r>
    </w:p>
    <w:p w14:paraId="4715533A" w14:textId="77777777" w:rsidR="00134705" w:rsidRPr="00A14379" w:rsidRDefault="00134705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Bills receivable </w:t>
      </w:r>
    </w:p>
    <w:p w14:paraId="1826ACD1" w14:textId="77777777" w:rsidR="00134705" w:rsidRPr="00A14379" w:rsidRDefault="00134705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Stores and spare parts</w:t>
      </w:r>
    </w:p>
    <w:p w14:paraId="1EC0921D" w14:textId="77777777" w:rsidR="00134705" w:rsidRPr="00A14379" w:rsidRDefault="00134705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Stock in trade </w:t>
      </w:r>
    </w:p>
    <w:p w14:paraId="5CB22140" w14:textId="77777777" w:rsidR="00134705" w:rsidRPr="00A14379" w:rsidRDefault="00134705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Trade debtors</w:t>
      </w:r>
    </w:p>
    <w:p w14:paraId="38B26F5D" w14:textId="77777777" w:rsidR="00134705" w:rsidRPr="00A14379" w:rsidRDefault="00134705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Marketable securities</w:t>
      </w:r>
    </w:p>
    <w:p w14:paraId="306717D4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Interest outstanding</w:t>
      </w:r>
    </w:p>
    <w:p w14:paraId="7E0A0012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Other receivables </w:t>
      </w:r>
    </w:p>
    <w:p w14:paraId="60B1AD7F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379">
        <w:rPr>
          <w:rFonts w:ascii="Times New Roman" w:hAnsi="Times New Roman" w:cs="Times New Roman"/>
          <w:b/>
          <w:sz w:val="24"/>
          <w:szCs w:val="24"/>
        </w:rPr>
        <w:t>Fixed Assets</w:t>
      </w:r>
    </w:p>
    <w:p w14:paraId="1B59BDD3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Tangible</w:t>
      </w:r>
    </w:p>
    <w:p w14:paraId="5CD41594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Land</w:t>
      </w:r>
    </w:p>
    <w:p w14:paraId="4F4CA502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Building </w:t>
      </w:r>
    </w:p>
    <w:p w14:paraId="4A631A30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Plant &amp; Machinery</w:t>
      </w:r>
    </w:p>
    <w:p w14:paraId="56F082D2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Furniture &amp; Fittings</w:t>
      </w:r>
    </w:p>
    <w:p w14:paraId="63D794E5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Vehicles</w:t>
      </w:r>
    </w:p>
    <w:p w14:paraId="6077F087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Capital work in progress </w:t>
      </w:r>
    </w:p>
    <w:p w14:paraId="745354FD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Others (to be specified) </w:t>
      </w:r>
    </w:p>
    <w:p w14:paraId="3BF067F8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Intangible </w:t>
      </w:r>
    </w:p>
    <w:p w14:paraId="10D16AE4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Goodwill</w:t>
      </w:r>
    </w:p>
    <w:p w14:paraId="4CFE5F7B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Patents</w:t>
      </w:r>
    </w:p>
    <w:p w14:paraId="55A1C36E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Copy rights</w:t>
      </w:r>
    </w:p>
    <w:p w14:paraId="39D33352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Trade marks &amp; franchise</w:t>
      </w:r>
    </w:p>
    <w:p w14:paraId="76649AE4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Other (to be specified)</w:t>
      </w:r>
    </w:p>
    <w:p w14:paraId="0C970F52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379">
        <w:rPr>
          <w:rFonts w:ascii="Times New Roman" w:hAnsi="Times New Roman" w:cs="Times New Roman"/>
          <w:b/>
          <w:sz w:val="24"/>
          <w:szCs w:val="24"/>
        </w:rPr>
        <w:t>Long Term Investments</w:t>
      </w:r>
    </w:p>
    <w:p w14:paraId="1A33853F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Investment in immovable properties </w:t>
      </w:r>
    </w:p>
    <w:p w14:paraId="458B8E2A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Investment in term certificates </w:t>
      </w:r>
    </w:p>
    <w:p w14:paraId="15D9B7A7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Investment in Govt. Bonds</w:t>
      </w:r>
    </w:p>
    <w:p w14:paraId="5C6745B4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Long term deposits </w:t>
      </w:r>
    </w:p>
    <w:p w14:paraId="00E9E189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Long term prepayments </w:t>
      </w:r>
    </w:p>
    <w:p w14:paraId="277E01C3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Others (to be specified)</w:t>
      </w:r>
    </w:p>
    <w:p w14:paraId="28166A23" w14:textId="48A98703" w:rsidR="00787E16" w:rsidRPr="00A14379" w:rsidRDefault="00032C65" w:rsidP="00A14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379">
        <w:rPr>
          <w:rFonts w:ascii="Times New Roman" w:hAnsi="Times New Roman" w:cs="Times New Roman"/>
          <w:b/>
          <w:sz w:val="24"/>
          <w:szCs w:val="24"/>
        </w:rPr>
        <w:t>LIABILITY SIDE</w:t>
      </w:r>
    </w:p>
    <w:p w14:paraId="7EF28CF3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652BB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379">
        <w:rPr>
          <w:rFonts w:ascii="Times New Roman" w:hAnsi="Times New Roman" w:cs="Times New Roman"/>
          <w:b/>
          <w:sz w:val="24"/>
          <w:szCs w:val="24"/>
        </w:rPr>
        <w:t xml:space="preserve">Current Liabilities </w:t>
      </w:r>
    </w:p>
    <w:p w14:paraId="0570A954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Short term loans</w:t>
      </w:r>
    </w:p>
    <w:p w14:paraId="4E1CA360" w14:textId="5A3391D8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Current portion of </w:t>
      </w:r>
      <w:r w:rsidR="00847194" w:rsidRPr="00A14379">
        <w:rPr>
          <w:rFonts w:ascii="Times New Roman" w:hAnsi="Times New Roman" w:cs="Times New Roman"/>
          <w:sz w:val="24"/>
          <w:szCs w:val="24"/>
        </w:rPr>
        <w:t>long-term</w:t>
      </w:r>
      <w:r w:rsidRPr="00A14379">
        <w:rPr>
          <w:rFonts w:ascii="Times New Roman" w:hAnsi="Times New Roman" w:cs="Times New Roman"/>
          <w:sz w:val="24"/>
          <w:szCs w:val="24"/>
        </w:rPr>
        <w:t xml:space="preserve"> liabilities </w:t>
      </w:r>
    </w:p>
    <w:p w14:paraId="3BB48BFE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Creditors </w:t>
      </w:r>
    </w:p>
    <w:p w14:paraId="186B5B41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Accrued liabilities </w:t>
      </w:r>
    </w:p>
    <w:p w14:paraId="69988721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Bills payable</w:t>
      </w:r>
    </w:p>
    <w:p w14:paraId="1B84F7E0" w14:textId="77777777" w:rsidR="00787E16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Advance payment </w:t>
      </w:r>
    </w:p>
    <w:p w14:paraId="5725FBA7" w14:textId="77777777" w:rsidR="00CB4FA3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Provision for taxation</w:t>
      </w:r>
    </w:p>
    <w:p w14:paraId="6734271B" w14:textId="77777777" w:rsidR="00787E16" w:rsidRPr="00A14379" w:rsidRDefault="00CB4FA3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Unpaid dividends </w:t>
      </w:r>
      <w:r w:rsidR="00787E16" w:rsidRPr="00A14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BD573" w14:textId="77777777" w:rsidR="006E3450" w:rsidRDefault="006E3450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D3729" w14:textId="69D10F7B" w:rsidR="00134705" w:rsidRPr="00A14379" w:rsidRDefault="00787E16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Other liabilities </w:t>
      </w:r>
      <w:r w:rsidR="00134705" w:rsidRPr="00A14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9FF81" w14:textId="77777777" w:rsidR="00CB4FA3" w:rsidRPr="00A14379" w:rsidRDefault="00CB4FA3" w:rsidP="00A14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379">
        <w:rPr>
          <w:rFonts w:ascii="Times New Roman" w:hAnsi="Times New Roman" w:cs="Times New Roman"/>
          <w:b/>
          <w:sz w:val="24"/>
          <w:szCs w:val="24"/>
        </w:rPr>
        <w:t>Fixed Liabilities</w:t>
      </w:r>
    </w:p>
    <w:p w14:paraId="755BC902" w14:textId="77777777" w:rsidR="00CB4FA3" w:rsidRPr="00A14379" w:rsidRDefault="00CB4FA3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 Long term loans </w:t>
      </w:r>
    </w:p>
    <w:p w14:paraId="5D3B4710" w14:textId="77777777" w:rsidR="00CB4FA3" w:rsidRPr="00A14379" w:rsidRDefault="00CB4FA3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Secured loans </w:t>
      </w:r>
    </w:p>
    <w:p w14:paraId="46221C09" w14:textId="77777777" w:rsidR="00CB4FA3" w:rsidRPr="00A14379" w:rsidRDefault="00CB4FA3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Un-secured loan</w:t>
      </w:r>
    </w:p>
    <w:p w14:paraId="259A5C57" w14:textId="77777777" w:rsidR="00CB4FA3" w:rsidRPr="00A14379" w:rsidRDefault="00CB4FA3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Deferred liabilities </w:t>
      </w:r>
    </w:p>
    <w:p w14:paraId="2DD52BA1" w14:textId="77777777" w:rsidR="00CB4FA3" w:rsidRPr="00A14379" w:rsidRDefault="00CB4FA3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For pension, gratuity </w:t>
      </w:r>
      <w:proofErr w:type="spellStart"/>
      <w:r w:rsidRPr="00A14379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65F797E7" w14:textId="0B1447C0" w:rsidR="00CB4FA3" w:rsidRPr="00A14379" w:rsidRDefault="00032C65" w:rsidP="00A14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379">
        <w:rPr>
          <w:rFonts w:ascii="Times New Roman" w:hAnsi="Times New Roman" w:cs="Times New Roman"/>
          <w:b/>
          <w:sz w:val="24"/>
          <w:szCs w:val="24"/>
        </w:rPr>
        <w:t>SHARE CAPITAL &amp; RESERVES</w:t>
      </w:r>
    </w:p>
    <w:p w14:paraId="668B5FA5" w14:textId="77777777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4379">
        <w:rPr>
          <w:rFonts w:ascii="Times New Roman" w:hAnsi="Times New Roman" w:cs="Times New Roman"/>
          <w:sz w:val="24"/>
          <w:szCs w:val="24"/>
        </w:rPr>
        <w:t>Authorised</w:t>
      </w:r>
      <w:proofErr w:type="spellEnd"/>
      <w:r w:rsidRPr="00A14379">
        <w:rPr>
          <w:rFonts w:ascii="Times New Roman" w:hAnsi="Times New Roman" w:cs="Times New Roman"/>
          <w:sz w:val="24"/>
          <w:szCs w:val="24"/>
        </w:rPr>
        <w:t xml:space="preserve"> share capital </w:t>
      </w:r>
    </w:p>
    <w:p w14:paraId="0BE117E8" w14:textId="4C81CA6A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Issued, Subscribed and </w:t>
      </w:r>
      <w:r w:rsidR="00707D81" w:rsidRPr="00A14379">
        <w:rPr>
          <w:rFonts w:ascii="Times New Roman" w:hAnsi="Times New Roman" w:cs="Times New Roman"/>
          <w:sz w:val="24"/>
          <w:szCs w:val="24"/>
        </w:rPr>
        <w:t>Paid-up</w:t>
      </w:r>
      <w:r w:rsidRPr="00A14379">
        <w:rPr>
          <w:rFonts w:ascii="Times New Roman" w:hAnsi="Times New Roman" w:cs="Times New Roman"/>
          <w:sz w:val="24"/>
          <w:szCs w:val="24"/>
        </w:rPr>
        <w:t xml:space="preserve"> capital</w:t>
      </w:r>
    </w:p>
    <w:p w14:paraId="555EE663" w14:textId="77777777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Reserves </w:t>
      </w:r>
    </w:p>
    <w:p w14:paraId="34B94C44" w14:textId="77777777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Capital Reserves</w:t>
      </w:r>
    </w:p>
    <w:p w14:paraId="43AFA08C" w14:textId="77777777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Capital redemption reserve </w:t>
      </w:r>
    </w:p>
    <w:p w14:paraId="43AEFE84" w14:textId="77777777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Surplus on revaluation of fixed assets</w:t>
      </w:r>
    </w:p>
    <w:p w14:paraId="2B66D7C2" w14:textId="6853615D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Any other capital </w:t>
      </w:r>
      <w:r w:rsidR="00707D81" w:rsidRPr="00A14379">
        <w:rPr>
          <w:rFonts w:ascii="Times New Roman" w:hAnsi="Times New Roman" w:cs="Times New Roman"/>
          <w:sz w:val="24"/>
          <w:szCs w:val="24"/>
        </w:rPr>
        <w:t>reserves</w:t>
      </w:r>
      <w:r w:rsidRPr="00A14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00419" w14:textId="77777777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Revenue Reserves</w:t>
      </w:r>
    </w:p>
    <w:p w14:paraId="1B59E5A9" w14:textId="77777777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General reserves </w:t>
      </w:r>
    </w:p>
    <w:p w14:paraId="62CC4F2C" w14:textId="77777777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>Dividend reserves</w:t>
      </w:r>
    </w:p>
    <w:p w14:paraId="53062F76" w14:textId="77777777" w:rsidR="00AE4CAC" w:rsidRPr="00A14379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Deferred depreciation reserves </w:t>
      </w:r>
    </w:p>
    <w:p w14:paraId="2F57B1F6" w14:textId="51D0D38B" w:rsidR="00AE4CAC" w:rsidRDefault="00AE4CAC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sz w:val="24"/>
          <w:szCs w:val="24"/>
        </w:rPr>
        <w:t xml:space="preserve">Any other revenue reserves </w:t>
      </w:r>
    </w:p>
    <w:p w14:paraId="535063A5" w14:textId="4E0B9D36" w:rsidR="00710522" w:rsidRDefault="00710522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BED03" w14:textId="49A893C2" w:rsidR="00710522" w:rsidRDefault="00710522" w:rsidP="00710522">
      <w:pPr>
        <w:shd w:val="clear" w:color="auto" w:fill="FFFFFF"/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Classification of Accounts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WRT Debit &amp; Credit </w:t>
      </w:r>
    </w:p>
    <w:tbl>
      <w:tblPr>
        <w:tblStyle w:val="TableGrid"/>
        <w:tblW w:w="0" w:type="auto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0522" w14:paraId="6B8EBBC5" w14:textId="77777777" w:rsidTr="0046545B">
        <w:trPr>
          <w:jc w:val="center"/>
        </w:trPr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04363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Type of Accounts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608C0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Debit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A9B25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Credit</w:t>
            </w:r>
          </w:p>
        </w:tc>
      </w:tr>
      <w:tr w:rsidR="00710522" w14:paraId="3ABF6A29" w14:textId="77777777" w:rsidTr="0046545B">
        <w:trPr>
          <w:jc w:val="center"/>
        </w:trPr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C672E5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Asset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329EA0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Increase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FC1507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Decrease</w:t>
            </w:r>
          </w:p>
        </w:tc>
      </w:tr>
      <w:tr w:rsidR="00710522" w14:paraId="5A6229CC" w14:textId="77777777" w:rsidTr="0046545B">
        <w:trPr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87EB6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Liability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1E176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Decrease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3416F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Increase</w:t>
            </w:r>
          </w:p>
        </w:tc>
      </w:tr>
      <w:tr w:rsidR="00710522" w14:paraId="4C459AFB" w14:textId="77777777" w:rsidTr="0046545B">
        <w:trPr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A5539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Capital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42493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Decrease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C1670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Increase</w:t>
            </w:r>
          </w:p>
        </w:tc>
      </w:tr>
      <w:tr w:rsidR="00710522" w14:paraId="7AA46C9B" w14:textId="77777777" w:rsidTr="0046545B">
        <w:trPr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77649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Revenue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1A5F6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Decrease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8A73B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Increase</w:t>
            </w:r>
          </w:p>
        </w:tc>
      </w:tr>
      <w:tr w:rsidR="00710522" w14:paraId="425B344A" w14:textId="77777777" w:rsidTr="0046545B">
        <w:trPr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75EE9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Expense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0DA01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Increase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8052C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Decrease</w:t>
            </w:r>
          </w:p>
        </w:tc>
      </w:tr>
      <w:tr w:rsidR="00710522" w14:paraId="0AB58C61" w14:textId="77777777" w:rsidTr="0046545B">
        <w:trPr>
          <w:jc w:val="center"/>
        </w:trPr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1C36A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Drawings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E28CC1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Increase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3E9A62" w14:textId="77777777" w:rsidR="00710522" w:rsidRDefault="00710522" w:rsidP="00465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Decrease</w:t>
            </w:r>
          </w:p>
        </w:tc>
      </w:tr>
    </w:tbl>
    <w:p w14:paraId="2E9B0C84" w14:textId="77777777" w:rsidR="00710522" w:rsidRPr="00A14379" w:rsidRDefault="00710522" w:rsidP="00A1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0522" w:rsidRPr="00A14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B12"/>
    <w:rsid w:val="00032C65"/>
    <w:rsid w:val="00134705"/>
    <w:rsid w:val="001D5E55"/>
    <w:rsid w:val="003048C2"/>
    <w:rsid w:val="003E3366"/>
    <w:rsid w:val="00452B12"/>
    <w:rsid w:val="00692FBB"/>
    <w:rsid w:val="006C4EC0"/>
    <w:rsid w:val="006E3450"/>
    <w:rsid w:val="00707D81"/>
    <w:rsid w:val="00710522"/>
    <w:rsid w:val="00787E16"/>
    <w:rsid w:val="00847194"/>
    <w:rsid w:val="00A14379"/>
    <w:rsid w:val="00AE4CAC"/>
    <w:rsid w:val="00CB1EB1"/>
    <w:rsid w:val="00CB4FA3"/>
    <w:rsid w:val="00DC5EC3"/>
    <w:rsid w:val="00E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4883"/>
  <w15:docId w15:val="{A9AE91D5-C5AE-4BDB-9B55-B5FA3E66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522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 Se</dc:creator>
  <cp:keywords/>
  <dc:description/>
  <cp:lastModifiedBy>Rizwan Ali</cp:lastModifiedBy>
  <cp:revision>17</cp:revision>
  <cp:lastPrinted>2022-11-02T05:38:00Z</cp:lastPrinted>
  <dcterms:created xsi:type="dcterms:W3CDTF">2012-03-12T04:31:00Z</dcterms:created>
  <dcterms:modified xsi:type="dcterms:W3CDTF">2022-11-02T05:38:00Z</dcterms:modified>
</cp:coreProperties>
</file>